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F4" w:rsidRDefault="005A014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上海立信会计金融学院</w:t>
      </w:r>
      <w:r>
        <w:rPr>
          <w:rFonts w:hint="eastAsia"/>
          <w:b/>
          <w:sz w:val="30"/>
          <w:szCs w:val="30"/>
        </w:rPr>
        <w:t>202</w:t>
      </w:r>
      <w:r w:rsidR="00F6339E"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年专升本考试</w:t>
      </w:r>
    </w:p>
    <w:p w:rsidR="00CB02F4" w:rsidRDefault="005A014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计算机校测</w:t>
      </w:r>
      <w:bookmarkStart w:id="0" w:name="_GoBack"/>
      <w:bookmarkEnd w:id="0"/>
      <w:r>
        <w:rPr>
          <w:rFonts w:hint="eastAsia"/>
          <w:b/>
          <w:sz w:val="30"/>
          <w:szCs w:val="30"/>
        </w:rPr>
        <w:t>大纲和参考书目</w:t>
      </w:r>
    </w:p>
    <w:p w:rsidR="00CB02F4" w:rsidRDefault="005A014A">
      <w:pPr>
        <w:pStyle w:val="1"/>
        <w:rPr>
          <w:rFonts w:ascii="宋体" w:eastAsia="宋体" w:hAnsi="宋体"/>
          <w:color w:val="000000" w:themeColor="text1"/>
          <w:sz w:val="30"/>
          <w:szCs w:val="3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30"/>
          <w:szCs w:val="30"/>
          <w:shd w:val="clear" w:color="auto" w:fill="FFFFFF"/>
        </w:rPr>
        <w:t>《大学信息技术》考试要求</w:t>
      </w:r>
    </w:p>
    <w:p w:rsidR="00CB02F4" w:rsidRDefault="005A014A">
      <w:pPr>
        <w:pStyle w:val="a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适用对象：“专升本”资格考</w:t>
      </w:r>
    </w:p>
    <w:p w:rsidR="00CB02F4" w:rsidRDefault="005A014A">
      <w:pPr>
        <w:pStyle w:val="a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考试大纲</w:t>
      </w:r>
    </w:p>
    <w:p w:rsidR="00CB02F4" w:rsidRDefault="005A014A">
      <w:pPr>
        <w:pStyle w:val="a5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b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b/>
          <w:color w:val="000000" w:themeColor="text1"/>
          <w:shd w:val="clear" w:color="auto" w:fill="FFFFFF"/>
        </w:rPr>
        <w:t>基本要求</w:t>
      </w:r>
    </w:p>
    <w:p w:rsidR="00CB02F4" w:rsidRDefault="005A014A">
      <w:pPr>
        <w:pStyle w:val="a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000000" w:themeColor="text1"/>
          <w:shd w:val="clear" w:color="auto" w:fill="FFFFFF"/>
        </w:rPr>
        <w:t>掌握计算机办公软件操作技能</w:t>
      </w:r>
    </w:p>
    <w:p w:rsidR="00CB02F4" w:rsidRDefault="005A014A">
      <w:pPr>
        <w:pStyle w:val="a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000000" w:themeColor="text1"/>
          <w:shd w:val="clear" w:color="auto" w:fill="FFFFFF"/>
        </w:rPr>
        <w:t>掌握信息处理的基础技能与方法</w:t>
      </w:r>
    </w:p>
    <w:p w:rsidR="00CB02F4" w:rsidRDefault="005A014A">
      <w:pPr>
        <w:pStyle w:val="a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000000" w:themeColor="text1"/>
          <w:shd w:val="clear" w:color="auto" w:fill="FFFFFF"/>
        </w:rPr>
        <w:t>理解信息技术基础概要</w:t>
      </w:r>
    </w:p>
    <w:p w:rsidR="00CB02F4" w:rsidRDefault="005A014A">
      <w:pPr>
        <w:pStyle w:val="a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000000" w:themeColor="text1"/>
          <w:shd w:val="clear" w:color="auto" w:fill="FFFFFF"/>
        </w:rPr>
        <w:t>了解信息技术发展趋势与动态</w:t>
      </w:r>
    </w:p>
    <w:p w:rsidR="00CB02F4" w:rsidRDefault="005A014A">
      <w:pPr>
        <w:pStyle w:val="a5"/>
        <w:widowControl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b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b/>
          <w:color w:val="000000" w:themeColor="text1"/>
          <w:shd w:val="clear" w:color="auto" w:fill="FFFFFF"/>
        </w:rPr>
        <w:t>考试内容</w:t>
      </w:r>
    </w:p>
    <w:p w:rsidR="00CB02F4" w:rsidRDefault="005A014A">
      <w:pPr>
        <w:pStyle w:val="a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信息技术基础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计算机基本结构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现代信息技术的内容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信息在计算机内部的表示方法及数制转换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计算机软硬件的分类及操作系统的功能</w:t>
      </w:r>
    </w:p>
    <w:p w:rsidR="00CB02F4" w:rsidRDefault="005A014A">
      <w:pPr>
        <w:pStyle w:val="a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信息技术的应用和信息安全</w:t>
      </w:r>
    </w:p>
    <w:p w:rsidR="00CB02F4" w:rsidRDefault="00CB02F4">
      <w:pPr>
        <w:pStyle w:val="a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CB02F4" w:rsidRDefault="005A014A">
      <w:pPr>
        <w:pStyle w:val="a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Windows 10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操作系统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Windows10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管理存储盘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文件夹、文件的基本操作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应用软件管理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搜索功能以及压缩工具的使用等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桌面、开始菜单与任务栏的操作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个性化设置和剪贴板的应用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Windows10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系统设置的功能</w:t>
      </w:r>
    </w:p>
    <w:p w:rsidR="00CB02F4" w:rsidRDefault="00CB02F4">
      <w:pPr>
        <w:pStyle w:val="a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CB02F4" w:rsidRDefault="005A014A">
      <w:pPr>
        <w:pStyle w:val="a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Word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文字处理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查看文档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创建文档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字符与段落格式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图文混排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lastRenderedPageBreak/>
        <w:t>打印文档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样式、目录、页眉页脚、批注</w:t>
      </w:r>
    </w:p>
    <w:p w:rsidR="00CB02F4" w:rsidRDefault="005A014A">
      <w:pPr>
        <w:pStyle w:val="a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修订模式、脚注和</w:t>
      </w:r>
      <w:proofErr w:type="gramStart"/>
      <w:r>
        <w:rPr>
          <w:rFonts w:ascii="宋体" w:hAnsi="宋体" w:cs="微软雅黑" w:hint="eastAsia"/>
          <w:color w:val="000000" w:themeColor="text1"/>
          <w:shd w:val="clear" w:color="auto" w:fill="FFFFFF"/>
        </w:rPr>
        <w:t>尾注</w:t>
      </w:r>
      <w:proofErr w:type="gramEnd"/>
    </w:p>
    <w:p w:rsidR="00CB02F4" w:rsidRDefault="00CB02F4">
      <w:pPr>
        <w:pStyle w:val="a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CB02F4" w:rsidRDefault="005A014A">
      <w:pPr>
        <w:pStyle w:val="a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Excel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电子表格处理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Excel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基本操作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公式和函数的使用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工作表格式化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图表的创建与编辑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数据排序、筛选、分类汇总及数据透视表的操作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工作表的创建和编辑</w:t>
      </w:r>
    </w:p>
    <w:p w:rsidR="00CB02F4" w:rsidRDefault="005A014A">
      <w:pPr>
        <w:pStyle w:val="a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单元格的绝对引用和相对引用</w:t>
      </w:r>
    </w:p>
    <w:p w:rsidR="00CB02F4" w:rsidRDefault="00CB02F4">
      <w:pPr>
        <w:pStyle w:val="a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CB02F4" w:rsidRDefault="005A014A">
      <w:pPr>
        <w:pStyle w:val="a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PowerPoint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演示文稿设计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演示文稿的创建和保存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超链接设置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幻灯片的切换与动画设置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背景和母板设置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动作按钮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页眉与页脚</w:t>
      </w:r>
    </w:p>
    <w:p w:rsidR="00CB02F4" w:rsidRDefault="005A014A">
      <w:pPr>
        <w:pStyle w:val="a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幻灯片打印和放映设置</w:t>
      </w:r>
    </w:p>
    <w:p w:rsidR="00CB02F4" w:rsidRDefault="00CB02F4">
      <w:pPr>
        <w:pStyle w:val="a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CB02F4" w:rsidRDefault="005A014A">
      <w:pPr>
        <w:pStyle w:val="a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信息素养概论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信息安全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物联网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proofErr w:type="gramStart"/>
      <w:r>
        <w:rPr>
          <w:rFonts w:ascii="宋体" w:hAnsi="宋体" w:cs="微软雅黑" w:hint="eastAsia"/>
          <w:color w:val="000000" w:themeColor="text1"/>
          <w:shd w:val="clear" w:color="auto" w:fill="FFFFFF"/>
        </w:rPr>
        <w:t>云计算</w:t>
      </w:r>
      <w:proofErr w:type="gramEnd"/>
      <w:r>
        <w:rPr>
          <w:rFonts w:ascii="宋体" w:hAnsi="宋体" w:cs="微软雅黑" w:hint="eastAsia"/>
          <w:color w:val="000000" w:themeColor="text1"/>
          <w:shd w:val="clear" w:color="auto" w:fill="FFFFFF"/>
        </w:rPr>
        <w:t>与区块链</w:t>
      </w:r>
    </w:p>
    <w:p w:rsidR="00CB02F4" w:rsidRDefault="005A014A">
      <w:pPr>
        <w:pStyle w:val="a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大数据与人工智能</w:t>
      </w:r>
    </w:p>
    <w:p w:rsidR="00CB02F4" w:rsidRDefault="00CB02F4">
      <w:pPr>
        <w:pStyle w:val="a5"/>
        <w:widowControl/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CB02F4" w:rsidRDefault="005A014A">
      <w:pPr>
        <w:pStyle w:val="a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考试时间与方式：</w:t>
      </w:r>
    </w:p>
    <w:p w:rsidR="00CB02F4" w:rsidRDefault="005A014A">
      <w:pPr>
        <w:pStyle w:val="a5"/>
        <w:widowControl/>
        <w:shd w:val="clear" w:color="auto" w:fill="FFFFFF"/>
        <w:spacing w:before="0" w:beforeAutospacing="0" w:after="225" w:afterAutospacing="0"/>
        <w:ind w:left="42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考试时间</w:t>
      </w:r>
      <w:r>
        <w:rPr>
          <w:rFonts w:ascii="宋体" w:hAnsi="宋体" w:cs="微软雅黑"/>
          <w:color w:val="000000" w:themeColor="text1"/>
          <w:shd w:val="clear" w:color="auto" w:fill="FFFFFF"/>
        </w:rPr>
        <w:t>9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0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分钟、闭卷、总分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1</w:t>
      </w:r>
      <w:r>
        <w:rPr>
          <w:rFonts w:ascii="宋体" w:hAnsi="宋体" w:cs="微软雅黑"/>
          <w:color w:val="000000" w:themeColor="text1"/>
          <w:shd w:val="clear" w:color="auto" w:fill="FFFFFF"/>
        </w:rPr>
        <w:t>00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分，</w:t>
      </w:r>
      <w:r>
        <w:rPr>
          <w:rFonts w:ascii="宋体" w:hAnsi="宋体" w:cs="微软雅黑" w:hint="eastAsia"/>
          <w:shd w:val="clear" w:color="auto" w:fill="FFFFFF"/>
        </w:rPr>
        <w:t>（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考试题型有：</w:t>
      </w:r>
      <w:r>
        <w:rPr>
          <w:rFonts w:ascii="宋体" w:hAnsi="宋体" w:cs="微软雅黑" w:hint="eastAsia"/>
          <w:shd w:val="clear" w:color="auto" w:fill="FFFFFF"/>
        </w:rPr>
        <w:t>单选题、操作题）。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采用计算机智能化考试系统，随机组卷、无纸化、无盘化。</w:t>
      </w:r>
    </w:p>
    <w:p w:rsidR="00CB02F4" w:rsidRDefault="005A014A">
      <w:pPr>
        <w:pStyle w:val="a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参考书目：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</w:p>
    <w:p w:rsidR="00CB02F4" w:rsidRDefault="005A014A">
      <w:pPr>
        <w:pStyle w:val="a5"/>
        <w:widowControl/>
        <w:shd w:val="clear" w:color="auto" w:fill="FFFFFF"/>
        <w:spacing w:before="0" w:beforeAutospacing="0" w:after="0" w:afterAutospacing="0"/>
        <w:ind w:left="480" w:hangingChars="200" w:hanging="48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[1]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上海市教育委员会组编：《大学信息技术》，华东师范大学出版社，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2019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年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8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月第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1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版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.</w:t>
      </w:r>
    </w:p>
    <w:p w:rsidR="00CB02F4" w:rsidRDefault="005A014A">
      <w:pPr>
        <w:pStyle w:val="a5"/>
        <w:widowControl/>
        <w:shd w:val="clear" w:color="auto" w:fill="FFFFFF"/>
        <w:spacing w:before="0" w:beforeAutospacing="0" w:after="0" w:afterAutospacing="0"/>
        <w:ind w:left="480" w:hangingChars="200" w:hanging="48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[2]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陈卉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 xml:space="preserve"> 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主编：《计算机应用技术教程》，中国铁道出版社，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2019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年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1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月第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2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版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.</w:t>
      </w:r>
    </w:p>
    <w:p w:rsidR="00CB02F4" w:rsidRDefault="005A014A">
      <w:pPr>
        <w:pStyle w:val="a5"/>
        <w:widowControl/>
        <w:shd w:val="clear" w:color="auto" w:fill="FFFFFF"/>
        <w:spacing w:before="0" w:beforeAutospacing="0" w:after="0" w:afterAutospacing="0"/>
        <w:ind w:left="480" w:hangingChars="200" w:hanging="48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[3]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安</w:t>
      </w:r>
      <w:proofErr w:type="gramStart"/>
      <w:r>
        <w:rPr>
          <w:rFonts w:ascii="宋体" w:hAnsi="宋体" w:cs="微软雅黑" w:hint="eastAsia"/>
          <w:color w:val="000000" w:themeColor="text1"/>
          <w:shd w:val="clear" w:color="auto" w:fill="FFFFFF"/>
        </w:rPr>
        <w:t>世</w:t>
      </w:r>
      <w:proofErr w:type="gramEnd"/>
      <w:r>
        <w:rPr>
          <w:rFonts w:ascii="宋体" w:hAnsi="宋体" w:cs="微软雅黑" w:hint="eastAsia"/>
          <w:color w:val="000000" w:themeColor="text1"/>
          <w:shd w:val="clear" w:color="auto" w:fill="FFFFFF"/>
        </w:rPr>
        <w:t>虎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 xml:space="preserve"> 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主编：《大学信息技术基础教程》，清华大学出版社，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2019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年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10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月第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2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版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.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</w:p>
    <w:p w:rsidR="00CB02F4" w:rsidRDefault="00CB02F4"/>
    <w:sectPr w:rsidR="00CB02F4" w:rsidSect="00CB0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14A" w:rsidRDefault="005A014A" w:rsidP="00F6339E">
      <w:r>
        <w:separator/>
      </w:r>
    </w:p>
  </w:endnote>
  <w:endnote w:type="continuationSeparator" w:id="0">
    <w:p w:rsidR="005A014A" w:rsidRDefault="005A014A" w:rsidP="00F63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14A" w:rsidRDefault="005A014A" w:rsidP="00F6339E">
      <w:r>
        <w:separator/>
      </w:r>
    </w:p>
  </w:footnote>
  <w:footnote w:type="continuationSeparator" w:id="0">
    <w:p w:rsidR="005A014A" w:rsidRDefault="005A014A" w:rsidP="00F633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4459C"/>
    <w:multiLevelType w:val="multilevel"/>
    <w:tmpl w:val="25A4459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796DFB"/>
    <w:multiLevelType w:val="multilevel"/>
    <w:tmpl w:val="54796DF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55B260EC"/>
    <w:multiLevelType w:val="multilevel"/>
    <w:tmpl w:val="55B260EC"/>
    <w:lvl w:ilvl="0">
      <w:start w:val="1"/>
      <w:numFmt w:val="chineseCountingThousand"/>
      <w:lvlText w:val="(%1)"/>
      <w:lvlJc w:val="left"/>
      <w:pPr>
        <w:ind w:left="90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F38780A"/>
    <w:multiLevelType w:val="multilevel"/>
    <w:tmpl w:val="6F38780A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UxYmYwNzBiMDRiNDZjNWFmMmZhMjc2OGRjODdiOWEifQ=="/>
  </w:docVars>
  <w:rsids>
    <w:rsidRoot w:val="00070AEB"/>
    <w:rsid w:val="00070AEB"/>
    <w:rsid w:val="000B51B2"/>
    <w:rsid w:val="001D3EB3"/>
    <w:rsid w:val="00351268"/>
    <w:rsid w:val="005A014A"/>
    <w:rsid w:val="008A77BA"/>
    <w:rsid w:val="00BC3B5B"/>
    <w:rsid w:val="00CB02F4"/>
    <w:rsid w:val="00F6339E"/>
    <w:rsid w:val="0A7E2042"/>
    <w:rsid w:val="2A61116E"/>
    <w:rsid w:val="34C2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F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B02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B0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B0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CB02F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CB02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B02F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B02F4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LENOVO</cp:lastModifiedBy>
  <cp:revision>4</cp:revision>
  <dcterms:created xsi:type="dcterms:W3CDTF">2021-01-26T03:22:00Z</dcterms:created>
  <dcterms:modified xsi:type="dcterms:W3CDTF">2024-01-09T01:34:00Z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3D59C017C34446158C18D283AA126AFD</vt:lpwstr>
  </property>
</Properties>
</file>